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01" w:rsidRPr="005911BF" w:rsidRDefault="009C74AC">
      <w:pPr>
        <w:rPr>
          <w:rFonts w:ascii="Arial" w:hAnsi="Arial" w:cs="Arial"/>
          <w:b/>
          <w:noProof/>
          <w:sz w:val="36"/>
          <w:u w:val="single"/>
        </w:rPr>
      </w:pPr>
      <w:r>
        <w:rPr>
          <w:rFonts w:ascii="Arial" w:hAnsi="Arial" w:cs="Arial"/>
          <w:b/>
          <w:noProof/>
          <w:sz w:val="36"/>
          <w:u w:val="single"/>
        </w:rPr>
        <w:t>How t</w:t>
      </w:r>
      <w:r w:rsidR="005911BF" w:rsidRPr="005911BF">
        <w:rPr>
          <w:rFonts w:ascii="Arial" w:hAnsi="Arial" w:cs="Arial"/>
          <w:b/>
          <w:noProof/>
          <w:sz w:val="36"/>
          <w:u w:val="single"/>
        </w:rPr>
        <w:t>o setu</w:t>
      </w:r>
      <w:r>
        <w:rPr>
          <w:rFonts w:ascii="Arial" w:hAnsi="Arial" w:cs="Arial"/>
          <w:b/>
          <w:noProof/>
          <w:sz w:val="36"/>
          <w:u w:val="single"/>
        </w:rPr>
        <w:t>p an email account for Outlook 2013</w:t>
      </w:r>
    </w:p>
    <w:p w:rsidR="00D13F01" w:rsidRDefault="005911BF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>Open</w:t>
      </w:r>
      <w:r w:rsidRPr="009C74AC">
        <w:rPr>
          <w:rFonts w:ascii="Arial" w:hAnsi="Arial" w:cs="Arial"/>
          <w:noProof/>
          <w:sz w:val="28"/>
        </w:rPr>
        <w:t xml:space="preserve"> </w:t>
      </w:r>
      <w:r w:rsidR="009C74AC" w:rsidRPr="009C74AC">
        <w:rPr>
          <w:rFonts w:ascii="Arial" w:hAnsi="Arial" w:cs="Arial"/>
          <w:noProof/>
          <w:sz w:val="28"/>
          <w:highlight w:val="yellow"/>
        </w:rPr>
        <w:t>Outl</w:t>
      </w:r>
      <w:r w:rsidRPr="009C74AC">
        <w:rPr>
          <w:rFonts w:ascii="Arial" w:hAnsi="Arial" w:cs="Arial"/>
          <w:noProof/>
          <w:sz w:val="28"/>
          <w:highlight w:val="yellow"/>
        </w:rPr>
        <w:t>ook</w:t>
      </w:r>
    </w:p>
    <w:p w:rsidR="005911BF" w:rsidRDefault="009C74AC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Go to </w:t>
      </w:r>
      <w:r w:rsidRPr="009C74AC">
        <w:rPr>
          <w:rFonts w:ascii="Arial" w:hAnsi="Arial" w:cs="Arial"/>
          <w:noProof/>
          <w:sz w:val="28"/>
          <w:highlight w:val="yellow"/>
        </w:rPr>
        <w:t>F</w:t>
      </w:r>
      <w:r w:rsidR="005911BF" w:rsidRPr="009C74AC">
        <w:rPr>
          <w:rFonts w:ascii="Arial" w:hAnsi="Arial" w:cs="Arial"/>
          <w:noProof/>
          <w:sz w:val="28"/>
          <w:highlight w:val="yellow"/>
        </w:rPr>
        <w:t>ile</w:t>
      </w:r>
    </w:p>
    <w:p w:rsidR="005911BF" w:rsidRDefault="009C74AC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Click on </w:t>
      </w:r>
      <w:r w:rsidRPr="009C74AC">
        <w:rPr>
          <w:rFonts w:ascii="Arial" w:hAnsi="Arial" w:cs="Arial"/>
          <w:noProof/>
          <w:sz w:val="28"/>
          <w:highlight w:val="yellow"/>
        </w:rPr>
        <w:t>Account S</w:t>
      </w:r>
      <w:r w:rsidR="005911BF" w:rsidRPr="009C74AC">
        <w:rPr>
          <w:rFonts w:ascii="Arial" w:hAnsi="Arial" w:cs="Arial"/>
          <w:noProof/>
          <w:sz w:val="28"/>
          <w:highlight w:val="yellow"/>
        </w:rPr>
        <w:t>ettings</w:t>
      </w:r>
    </w:p>
    <w:p w:rsidR="005911BF" w:rsidRDefault="009C74AC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Click on </w:t>
      </w:r>
      <w:r w:rsidRPr="009C74AC">
        <w:rPr>
          <w:rFonts w:ascii="Arial" w:hAnsi="Arial" w:cs="Arial"/>
          <w:noProof/>
          <w:sz w:val="28"/>
          <w:highlight w:val="yellow"/>
        </w:rPr>
        <w:t>Account S</w:t>
      </w:r>
      <w:r w:rsidR="005911BF" w:rsidRPr="009C74AC">
        <w:rPr>
          <w:rFonts w:ascii="Arial" w:hAnsi="Arial" w:cs="Arial"/>
          <w:noProof/>
          <w:sz w:val="28"/>
          <w:highlight w:val="yellow"/>
        </w:rPr>
        <w:t>etttings</w:t>
      </w:r>
      <w:r w:rsidR="005911BF">
        <w:rPr>
          <w:rFonts w:ascii="Arial" w:hAnsi="Arial" w:cs="Arial"/>
          <w:noProof/>
          <w:sz w:val="28"/>
        </w:rPr>
        <w:t xml:space="preserve"> again</w:t>
      </w:r>
    </w:p>
    <w:p w:rsidR="005911BF" w:rsidRDefault="005911BF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Under </w:t>
      </w:r>
      <w:r w:rsidR="009C74AC">
        <w:rPr>
          <w:rFonts w:ascii="Arial" w:hAnsi="Arial" w:cs="Arial"/>
          <w:noProof/>
          <w:sz w:val="28"/>
          <w:highlight w:val="yellow"/>
        </w:rPr>
        <w:t>E</w:t>
      </w:r>
      <w:r w:rsidRPr="009C74AC">
        <w:rPr>
          <w:rFonts w:ascii="Arial" w:hAnsi="Arial" w:cs="Arial"/>
          <w:noProof/>
          <w:sz w:val="28"/>
          <w:highlight w:val="yellow"/>
        </w:rPr>
        <w:t>-mail</w:t>
      </w:r>
      <w:r w:rsidR="009C74AC">
        <w:rPr>
          <w:rFonts w:ascii="Arial" w:hAnsi="Arial" w:cs="Arial"/>
          <w:noProof/>
          <w:sz w:val="28"/>
        </w:rPr>
        <w:t>,</w:t>
      </w:r>
      <w:r>
        <w:rPr>
          <w:rFonts w:ascii="Arial" w:hAnsi="Arial" w:cs="Arial"/>
          <w:noProof/>
          <w:sz w:val="28"/>
        </w:rPr>
        <w:t xml:space="preserve"> click </w:t>
      </w:r>
      <w:r w:rsidR="009C74AC">
        <w:rPr>
          <w:rFonts w:ascii="Arial" w:hAnsi="Arial" w:cs="Arial"/>
          <w:noProof/>
          <w:sz w:val="28"/>
          <w:highlight w:val="yellow"/>
        </w:rPr>
        <w:t>N</w:t>
      </w:r>
      <w:r w:rsidRPr="009C74AC">
        <w:rPr>
          <w:rFonts w:ascii="Arial" w:hAnsi="Arial" w:cs="Arial"/>
          <w:noProof/>
          <w:sz w:val="28"/>
          <w:highlight w:val="yellow"/>
        </w:rPr>
        <w:t>ew</w:t>
      </w:r>
    </w:p>
    <w:p w:rsidR="005911BF" w:rsidRDefault="005911BF" w:rsidP="005911BF">
      <w:pPr>
        <w:ind w:left="360"/>
        <w:rPr>
          <w:rFonts w:ascii="Arial" w:hAnsi="Arial" w:cs="Arial"/>
          <w:noProof/>
          <w:sz w:val="28"/>
        </w:rPr>
      </w:pPr>
      <w:r>
        <w:rPr>
          <w:noProof/>
        </w:rPr>
        <w:drawing>
          <wp:inline distT="0" distB="0" distL="0" distR="0" wp14:anchorId="20FAEC6F" wp14:editId="69F499E8">
            <wp:extent cx="5248894" cy="451581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99" t="18648" r="63231" b="40320"/>
                    <a:stretch/>
                  </pic:blipFill>
                  <pic:spPr bwMode="auto">
                    <a:xfrm>
                      <a:off x="0" y="0"/>
                      <a:ext cx="5270778" cy="453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1BF" w:rsidRDefault="005911BF" w:rsidP="005911BF">
      <w:pPr>
        <w:ind w:left="360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 xml:space="preserve">Click </w:t>
      </w:r>
      <w:r w:rsidRPr="009C74AC">
        <w:rPr>
          <w:rFonts w:ascii="Arial" w:hAnsi="Arial" w:cs="Arial"/>
          <w:noProof/>
          <w:sz w:val="28"/>
          <w:highlight w:val="yellow"/>
        </w:rPr>
        <w:t>Next</w:t>
      </w:r>
      <w:r>
        <w:rPr>
          <w:rFonts w:ascii="Arial" w:hAnsi="Arial" w:cs="Arial"/>
          <w:noProof/>
          <w:sz w:val="28"/>
        </w:rPr>
        <w:t>,</w:t>
      </w:r>
    </w:p>
    <w:p w:rsidR="005911BF" w:rsidRDefault="005911BF" w:rsidP="005911BF">
      <w:pPr>
        <w:ind w:left="360"/>
        <w:rPr>
          <w:rFonts w:ascii="Arial" w:hAnsi="Arial" w:cs="Arial"/>
          <w:noProof/>
          <w:sz w:val="28"/>
        </w:rPr>
      </w:pPr>
    </w:p>
    <w:p w:rsidR="005911BF" w:rsidRPr="005911BF" w:rsidRDefault="005911BF" w:rsidP="005911BF">
      <w:pPr>
        <w:ind w:left="360"/>
        <w:rPr>
          <w:rFonts w:ascii="Arial" w:hAnsi="Arial" w:cs="Arial"/>
          <w:noProof/>
          <w:sz w:val="28"/>
        </w:rPr>
      </w:pPr>
    </w:p>
    <w:p w:rsidR="00D13F01" w:rsidRPr="005911BF" w:rsidRDefault="00D13F01">
      <w:pPr>
        <w:rPr>
          <w:rFonts w:ascii="Arial" w:hAnsi="Arial" w:cs="Arial"/>
          <w:noProof/>
          <w:sz w:val="28"/>
        </w:rPr>
      </w:pPr>
    </w:p>
    <w:p w:rsidR="00D13F01" w:rsidRPr="005911BF" w:rsidRDefault="00D13F01">
      <w:pPr>
        <w:rPr>
          <w:rFonts w:ascii="Arial" w:hAnsi="Arial" w:cs="Arial"/>
          <w:noProof/>
          <w:sz w:val="28"/>
        </w:rPr>
      </w:pPr>
    </w:p>
    <w:p w:rsidR="00D13F01" w:rsidRPr="005911BF" w:rsidRDefault="00D13F01">
      <w:pPr>
        <w:rPr>
          <w:rFonts w:ascii="Arial" w:hAnsi="Arial" w:cs="Arial"/>
          <w:noProof/>
          <w:sz w:val="28"/>
        </w:rPr>
      </w:pPr>
    </w:p>
    <w:p w:rsidR="00D13F01" w:rsidRPr="009C74AC" w:rsidRDefault="009C74AC" w:rsidP="005911BF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8"/>
          <w:szCs w:val="28"/>
        </w:rPr>
      </w:pPr>
      <w:r w:rsidRPr="009C74AC">
        <w:rPr>
          <w:rFonts w:ascii="Arial" w:hAnsi="Arial" w:cs="Arial"/>
          <w:noProof/>
          <w:sz w:val="28"/>
          <w:szCs w:val="28"/>
        </w:rPr>
        <w:lastRenderedPageBreak/>
        <w:t xml:space="preserve">Click on </w:t>
      </w:r>
      <w:r w:rsidRPr="009C74AC">
        <w:rPr>
          <w:rFonts w:ascii="Arial" w:hAnsi="Arial" w:cs="Arial"/>
          <w:noProof/>
          <w:sz w:val="28"/>
          <w:szCs w:val="28"/>
          <w:highlight w:val="yellow"/>
        </w:rPr>
        <w:t>Manual s</w:t>
      </w:r>
      <w:r w:rsidR="005911BF" w:rsidRPr="009C74AC">
        <w:rPr>
          <w:rFonts w:ascii="Arial" w:hAnsi="Arial" w:cs="Arial"/>
          <w:noProof/>
          <w:sz w:val="28"/>
          <w:szCs w:val="28"/>
          <w:highlight w:val="yellow"/>
        </w:rPr>
        <w:t>etup</w:t>
      </w:r>
      <w:r w:rsidRPr="009C74AC">
        <w:rPr>
          <w:rFonts w:ascii="Arial" w:hAnsi="Arial" w:cs="Arial"/>
          <w:noProof/>
          <w:sz w:val="28"/>
          <w:szCs w:val="28"/>
          <w:highlight w:val="yellow"/>
        </w:rPr>
        <w:t xml:space="preserve"> </w:t>
      </w:r>
      <w:r w:rsidR="005911BF" w:rsidRPr="009C74AC">
        <w:rPr>
          <w:rFonts w:ascii="Arial" w:hAnsi="Arial" w:cs="Arial"/>
          <w:noProof/>
          <w:sz w:val="28"/>
          <w:szCs w:val="28"/>
          <w:highlight w:val="yellow"/>
        </w:rPr>
        <w:t>or additional server types</w:t>
      </w:r>
      <w:r>
        <w:rPr>
          <w:rFonts w:ascii="Arial" w:hAnsi="Arial" w:cs="Arial"/>
          <w:noProof/>
          <w:sz w:val="28"/>
          <w:szCs w:val="28"/>
        </w:rPr>
        <w:t xml:space="preserve">, then click </w:t>
      </w:r>
      <w:r w:rsidRPr="009C74AC">
        <w:rPr>
          <w:rFonts w:ascii="Arial" w:hAnsi="Arial" w:cs="Arial"/>
          <w:noProof/>
          <w:sz w:val="28"/>
          <w:szCs w:val="28"/>
          <w:highlight w:val="yellow"/>
        </w:rPr>
        <w:t>N</w:t>
      </w:r>
      <w:r w:rsidR="005911BF" w:rsidRPr="009C74AC">
        <w:rPr>
          <w:rFonts w:ascii="Arial" w:hAnsi="Arial" w:cs="Arial"/>
          <w:noProof/>
          <w:sz w:val="28"/>
          <w:szCs w:val="28"/>
          <w:highlight w:val="yellow"/>
        </w:rPr>
        <w:t>ext</w:t>
      </w:r>
    </w:p>
    <w:p w:rsidR="00D13F01" w:rsidRDefault="00D13F01">
      <w:pPr>
        <w:rPr>
          <w:noProof/>
        </w:rPr>
      </w:pPr>
    </w:p>
    <w:p w:rsidR="00D13F01" w:rsidRDefault="0071203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199390</wp:posOffset>
            </wp:positionH>
            <wp:positionV relativeFrom="paragraph">
              <wp:posOffset>34125</wp:posOffset>
            </wp:positionV>
            <wp:extent cx="5545777" cy="4049048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" t="23443" r="26274" b="8092"/>
                    <a:stretch/>
                  </pic:blipFill>
                  <pic:spPr bwMode="auto">
                    <a:xfrm>
                      <a:off x="0" y="0"/>
                      <a:ext cx="5545777" cy="4049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D13F01" w:rsidRDefault="00D13F01">
      <w:pPr>
        <w:rPr>
          <w:noProof/>
        </w:rPr>
      </w:pPr>
    </w:p>
    <w:p w:rsidR="00AA7D7D" w:rsidRDefault="00AA7D7D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Pr="009C74AC" w:rsidRDefault="00712038" w:rsidP="007120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C74AC">
        <w:rPr>
          <w:rFonts w:ascii="Arial" w:hAnsi="Arial" w:cs="Arial"/>
          <w:sz w:val="28"/>
          <w:szCs w:val="28"/>
        </w:rPr>
        <w:lastRenderedPageBreak/>
        <w:t xml:space="preserve">Click on </w:t>
      </w:r>
      <w:r w:rsidRPr="009C74AC">
        <w:rPr>
          <w:rFonts w:ascii="Arial" w:hAnsi="Arial" w:cs="Arial"/>
          <w:sz w:val="28"/>
          <w:szCs w:val="28"/>
          <w:highlight w:val="yellow"/>
        </w:rPr>
        <w:t>POP or IMAP</w:t>
      </w:r>
      <w:r w:rsidR="009C74AC">
        <w:rPr>
          <w:rFonts w:ascii="Arial" w:hAnsi="Arial" w:cs="Arial"/>
          <w:sz w:val="28"/>
          <w:szCs w:val="28"/>
        </w:rPr>
        <w:t xml:space="preserve">, </w:t>
      </w:r>
      <w:r w:rsidRPr="009C74AC">
        <w:rPr>
          <w:rFonts w:ascii="Arial" w:hAnsi="Arial" w:cs="Arial"/>
          <w:sz w:val="28"/>
          <w:szCs w:val="28"/>
        </w:rPr>
        <w:t xml:space="preserve">then click </w:t>
      </w:r>
      <w:r w:rsidR="009C74AC">
        <w:rPr>
          <w:rFonts w:ascii="Arial" w:hAnsi="Arial" w:cs="Arial"/>
          <w:sz w:val="28"/>
          <w:szCs w:val="28"/>
          <w:highlight w:val="yellow"/>
        </w:rPr>
        <w:t>N</w:t>
      </w:r>
      <w:r w:rsidRPr="009C74AC">
        <w:rPr>
          <w:rFonts w:ascii="Arial" w:hAnsi="Arial" w:cs="Arial"/>
          <w:sz w:val="28"/>
          <w:szCs w:val="28"/>
          <w:highlight w:val="yellow"/>
        </w:rPr>
        <w:t>ext</w:t>
      </w:r>
    </w:p>
    <w:p w:rsidR="00712038" w:rsidRDefault="0071203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-59376</wp:posOffset>
            </wp:positionH>
            <wp:positionV relativeFrom="paragraph">
              <wp:posOffset>272391</wp:posOffset>
            </wp:positionV>
            <wp:extent cx="5723906" cy="4059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6" t="26640" r="27061" b="8347"/>
                    <a:stretch/>
                  </pic:blipFill>
                  <pic:spPr bwMode="auto">
                    <a:xfrm>
                      <a:off x="0" y="0"/>
                      <a:ext cx="5723906" cy="405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Pr="009C74AC" w:rsidRDefault="00AB337E" w:rsidP="0071203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B337E">
        <w:rPr>
          <w:rFonts w:ascii="Arial" w:hAnsi="Arial" w:cs="Arial"/>
          <w:sz w:val="28"/>
          <w:szCs w:val="28"/>
          <w:highlight w:val="yellow"/>
        </w:rPr>
        <w:lastRenderedPageBreak/>
        <w:t>T</w:t>
      </w:r>
      <w:r w:rsidR="00712038" w:rsidRPr="009C74AC">
        <w:rPr>
          <w:rFonts w:ascii="Arial" w:hAnsi="Arial" w:cs="Arial"/>
          <w:sz w:val="28"/>
          <w:szCs w:val="28"/>
          <w:highlight w:val="yellow"/>
        </w:rPr>
        <w:t xml:space="preserve">ype in </w:t>
      </w:r>
      <w:r>
        <w:rPr>
          <w:rFonts w:ascii="Arial" w:hAnsi="Arial" w:cs="Arial"/>
          <w:sz w:val="28"/>
          <w:szCs w:val="28"/>
          <w:highlight w:val="yellow"/>
        </w:rPr>
        <w:t xml:space="preserve">your </w:t>
      </w:r>
      <w:r w:rsidR="00712038" w:rsidRPr="009C74AC">
        <w:rPr>
          <w:rFonts w:ascii="Arial" w:hAnsi="Arial" w:cs="Arial"/>
          <w:sz w:val="28"/>
          <w:szCs w:val="28"/>
          <w:highlight w:val="yellow"/>
        </w:rPr>
        <w:t>details</w:t>
      </w:r>
      <w:r w:rsidR="00712038" w:rsidRPr="009C74AC">
        <w:rPr>
          <w:rFonts w:ascii="Arial" w:hAnsi="Arial" w:cs="Arial"/>
          <w:sz w:val="28"/>
          <w:szCs w:val="28"/>
        </w:rPr>
        <w:t xml:space="preserve"> for all the te</w:t>
      </w:r>
      <w:r w:rsidR="009C74AC">
        <w:rPr>
          <w:rFonts w:ascii="Arial" w:hAnsi="Arial" w:cs="Arial"/>
          <w:sz w:val="28"/>
          <w:szCs w:val="28"/>
        </w:rPr>
        <w:t>xtbox</w:t>
      </w:r>
      <w:r>
        <w:rPr>
          <w:rFonts w:ascii="Arial" w:hAnsi="Arial" w:cs="Arial"/>
          <w:sz w:val="28"/>
          <w:szCs w:val="28"/>
        </w:rPr>
        <w:t>es</w:t>
      </w:r>
      <w:r w:rsidR="009C74AC">
        <w:rPr>
          <w:rFonts w:ascii="Arial" w:hAnsi="Arial" w:cs="Arial"/>
          <w:sz w:val="28"/>
          <w:szCs w:val="28"/>
        </w:rPr>
        <w:t xml:space="preserve"> beside the black arrows</w:t>
      </w:r>
      <w:r>
        <w:rPr>
          <w:rFonts w:ascii="Arial" w:hAnsi="Arial" w:cs="Arial"/>
          <w:sz w:val="28"/>
          <w:szCs w:val="28"/>
        </w:rPr>
        <w:t xml:space="preserve"> as shown below</w:t>
      </w:r>
      <w:bookmarkStart w:id="0" w:name="_GoBack"/>
      <w:bookmarkEnd w:id="0"/>
      <w:r w:rsidR="009C74AC">
        <w:rPr>
          <w:rFonts w:ascii="Arial" w:hAnsi="Arial" w:cs="Arial"/>
          <w:sz w:val="28"/>
          <w:szCs w:val="28"/>
        </w:rPr>
        <w:t xml:space="preserve"> (</w:t>
      </w:r>
      <w:r w:rsidR="00712038" w:rsidRPr="009C74AC">
        <w:rPr>
          <w:rFonts w:ascii="Arial" w:hAnsi="Arial" w:cs="Arial"/>
          <w:sz w:val="28"/>
          <w:szCs w:val="28"/>
        </w:rPr>
        <w:t>you m</w:t>
      </w:r>
      <w:r w:rsidR="009C74AC">
        <w:rPr>
          <w:rFonts w:ascii="Arial" w:hAnsi="Arial" w:cs="Arial"/>
          <w:sz w:val="28"/>
          <w:szCs w:val="28"/>
        </w:rPr>
        <w:t>ust have existing email address</w:t>
      </w:r>
      <w:r w:rsidR="00712038" w:rsidRPr="009C74AC">
        <w:rPr>
          <w:rFonts w:ascii="Arial" w:hAnsi="Arial" w:cs="Arial"/>
          <w:sz w:val="28"/>
          <w:szCs w:val="28"/>
        </w:rPr>
        <w:t>)</w:t>
      </w:r>
      <w:r w:rsidR="009C74AC">
        <w:rPr>
          <w:rFonts w:ascii="Arial" w:hAnsi="Arial" w:cs="Arial"/>
          <w:sz w:val="28"/>
          <w:szCs w:val="28"/>
        </w:rPr>
        <w:t xml:space="preserve">, and then click </w:t>
      </w:r>
      <w:r w:rsidR="009C74AC" w:rsidRPr="009C74AC">
        <w:rPr>
          <w:rFonts w:ascii="Arial" w:hAnsi="Arial" w:cs="Arial"/>
          <w:sz w:val="28"/>
          <w:szCs w:val="28"/>
          <w:highlight w:val="yellow"/>
        </w:rPr>
        <w:t>Next</w:t>
      </w:r>
    </w:p>
    <w:p w:rsidR="00712038" w:rsidRDefault="009C15A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142240</wp:posOffset>
            </wp:positionH>
            <wp:positionV relativeFrom="paragraph">
              <wp:posOffset>16510</wp:posOffset>
            </wp:positionV>
            <wp:extent cx="5438775" cy="3918585"/>
            <wp:effectExtent l="0" t="0" r="9525" b="5715"/>
            <wp:wrapThrough wrapText="bothSides">
              <wp:wrapPolygon edited="0">
                <wp:start x="0" y="0"/>
                <wp:lineTo x="0" y="21526"/>
                <wp:lineTo x="21562" y="21526"/>
                <wp:lineTo x="2156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 t="26906" r="28064" b="7818"/>
                    <a:stretch/>
                  </pic:blipFill>
                  <pic:spPr bwMode="auto">
                    <a:xfrm>
                      <a:off x="0" y="0"/>
                      <a:ext cx="5438775" cy="391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712038" w:rsidRDefault="00712038"/>
    <w:p w:rsidR="009C74AC" w:rsidRDefault="009C74AC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Pr="009C74AC" w:rsidRDefault="009C74AC" w:rsidP="009C15A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should see this screen:</w:t>
      </w:r>
    </w:p>
    <w:p w:rsidR="009C15A9" w:rsidRDefault="009C15A9" w:rsidP="009C15A9">
      <w:pPr>
        <w:ind w:left="360"/>
      </w:pPr>
      <w:r>
        <w:rPr>
          <w:noProof/>
        </w:rPr>
        <w:drawing>
          <wp:inline distT="0" distB="0" distL="0" distR="0" wp14:anchorId="2BD5CED9" wp14:editId="3A68BB37">
            <wp:extent cx="4987637" cy="2793076"/>
            <wp:effectExtent l="0" t="0" r="381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789" t="38895" r="63232" b="42455"/>
                    <a:stretch/>
                  </pic:blipFill>
                  <pic:spPr bwMode="auto">
                    <a:xfrm>
                      <a:off x="0" y="0"/>
                      <a:ext cx="5021929" cy="2812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4AC" w:rsidRDefault="009C74AC" w:rsidP="009C15A9">
      <w:pPr>
        <w:ind w:left="360"/>
      </w:pPr>
    </w:p>
    <w:p w:rsidR="009C15A9" w:rsidRPr="009C74AC" w:rsidRDefault="009C15A9">
      <w:pPr>
        <w:rPr>
          <w:rFonts w:ascii="Arial" w:hAnsi="Arial" w:cs="Arial"/>
          <w:sz w:val="28"/>
          <w:szCs w:val="28"/>
        </w:rPr>
      </w:pPr>
      <w:r w:rsidRPr="009C74AC">
        <w:rPr>
          <w:rFonts w:ascii="Arial" w:hAnsi="Arial" w:cs="Arial"/>
          <w:sz w:val="28"/>
          <w:szCs w:val="28"/>
        </w:rPr>
        <w:t xml:space="preserve">Click </w:t>
      </w:r>
      <w:r w:rsidRPr="009C74AC">
        <w:rPr>
          <w:rFonts w:ascii="Arial" w:hAnsi="Arial" w:cs="Arial"/>
          <w:sz w:val="28"/>
          <w:szCs w:val="28"/>
          <w:highlight w:val="yellow"/>
        </w:rPr>
        <w:t>Close</w:t>
      </w:r>
      <w:r w:rsidR="009C74AC" w:rsidRPr="009C74AC">
        <w:rPr>
          <w:rFonts w:ascii="Arial" w:hAnsi="Arial" w:cs="Arial"/>
          <w:sz w:val="28"/>
          <w:szCs w:val="28"/>
        </w:rPr>
        <w:t xml:space="preserve"> and </w:t>
      </w:r>
      <w:proofErr w:type="gramStart"/>
      <w:r w:rsidR="009C74AC" w:rsidRPr="009C74AC">
        <w:rPr>
          <w:rFonts w:ascii="Arial" w:hAnsi="Arial" w:cs="Arial"/>
          <w:sz w:val="28"/>
          <w:szCs w:val="28"/>
        </w:rPr>
        <w:t>you</w:t>
      </w:r>
      <w:r w:rsidR="009C74AC">
        <w:rPr>
          <w:rFonts w:ascii="Arial" w:hAnsi="Arial" w:cs="Arial"/>
          <w:sz w:val="28"/>
          <w:szCs w:val="28"/>
        </w:rPr>
        <w:t>’</w:t>
      </w:r>
      <w:r w:rsidR="009C74AC" w:rsidRPr="009C74AC">
        <w:rPr>
          <w:rFonts w:ascii="Arial" w:hAnsi="Arial" w:cs="Arial"/>
          <w:sz w:val="28"/>
          <w:szCs w:val="28"/>
        </w:rPr>
        <w:t>re</w:t>
      </w:r>
      <w:proofErr w:type="gramEnd"/>
      <w:r w:rsidR="009C74AC">
        <w:rPr>
          <w:rFonts w:ascii="Arial" w:hAnsi="Arial" w:cs="Arial"/>
          <w:sz w:val="28"/>
          <w:szCs w:val="28"/>
        </w:rPr>
        <w:t xml:space="preserve"> all</w:t>
      </w:r>
      <w:r w:rsidR="009C74AC" w:rsidRPr="009C74AC">
        <w:rPr>
          <w:rFonts w:ascii="Arial" w:hAnsi="Arial" w:cs="Arial"/>
          <w:sz w:val="28"/>
          <w:szCs w:val="28"/>
        </w:rPr>
        <w:t xml:space="preserve"> done!</w:t>
      </w:r>
    </w:p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p w:rsidR="009C15A9" w:rsidRDefault="009C15A9"/>
    <w:sectPr w:rsidR="009C1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7F98"/>
    <w:multiLevelType w:val="hybridMultilevel"/>
    <w:tmpl w:val="3BDA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F72DD"/>
    <w:multiLevelType w:val="hybridMultilevel"/>
    <w:tmpl w:val="8CF2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07E69"/>
    <w:multiLevelType w:val="hybridMultilevel"/>
    <w:tmpl w:val="B9C6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1"/>
    <w:rsid w:val="005911BF"/>
    <w:rsid w:val="00712038"/>
    <w:rsid w:val="009C15A9"/>
    <w:rsid w:val="009C74AC"/>
    <w:rsid w:val="00AA7D7D"/>
    <w:rsid w:val="00AB337E"/>
    <w:rsid w:val="00D1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C9D94-DC6B-4005-8FBF-587B8A28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</dc:creator>
  <cp:keywords/>
  <dc:description/>
  <cp:lastModifiedBy>AMK</cp:lastModifiedBy>
  <cp:revision>2</cp:revision>
  <dcterms:created xsi:type="dcterms:W3CDTF">2016-12-05T05:30:00Z</dcterms:created>
  <dcterms:modified xsi:type="dcterms:W3CDTF">2018-03-29T05:12:00Z</dcterms:modified>
</cp:coreProperties>
</file>